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0" w:rsidRDefault="00C458DC">
      <w:pPr>
        <w:spacing w:after="263" w:line="240" w:lineRule="auto"/>
        <w:ind w:lef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947672" cy="1459992"/>
            <wp:effectExtent l="0" t="0" r="0" b="0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</w:t>
      </w:r>
    </w:p>
    <w:p w:rsidR="00363560" w:rsidRDefault="00C458DC">
      <w:pPr>
        <w:spacing w:after="258" w:line="240" w:lineRule="auto"/>
        <w:ind w:left="0" w:firstLine="0"/>
        <w:jc w:val="center"/>
      </w:pPr>
      <w:r>
        <w:rPr>
          <w:sz w:val="44"/>
        </w:rPr>
        <w:t xml:space="preserve"> TEEN LEADERSHIP </w:t>
      </w:r>
    </w:p>
    <w:p w:rsidR="00363560" w:rsidRDefault="00DB777A">
      <w:pPr>
        <w:spacing w:after="262" w:line="240" w:lineRule="auto"/>
        <w:ind w:left="0" w:firstLine="0"/>
        <w:jc w:val="center"/>
      </w:pPr>
      <w:r>
        <w:rPr>
          <w:sz w:val="32"/>
        </w:rPr>
        <w:t>2014-2015</w:t>
      </w:r>
      <w:r w:rsidR="00C458DC">
        <w:rPr>
          <w:sz w:val="32"/>
        </w:rPr>
        <w:t xml:space="preserve"> COURSE SYLLABUS </w:t>
      </w:r>
    </w:p>
    <w:p w:rsidR="00363560" w:rsidRDefault="00C458DC">
      <w:pPr>
        <w:spacing w:after="244" w:line="240" w:lineRule="auto"/>
        <w:ind w:left="0" w:firstLine="0"/>
      </w:pPr>
      <w:r>
        <w:rPr>
          <w:sz w:val="32"/>
        </w:rPr>
        <w:t xml:space="preserve"> </w:t>
      </w:r>
    </w:p>
    <w:p w:rsidR="00363560" w:rsidRDefault="00C458DC">
      <w:pPr>
        <w:spacing w:after="243"/>
        <w:ind w:left="10"/>
      </w:pPr>
      <w:r>
        <w:rPr>
          <w:u w:val="single" w:color="000000"/>
        </w:rPr>
        <w:t>Teacher:</w:t>
      </w:r>
      <w:r w:rsidR="00FA04B4">
        <w:t xml:space="preserve">  Coach D. Saenz</w:t>
      </w:r>
    </w:p>
    <w:p w:rsidR="00363560" w:rsidRDefault="00C458DC">
      <w:pPr>
        <w:spacing w:after="241"/>
        <w:ind w:left="10"/>
      </w:pPr>
      <w:r>
        <w:rPr>
          <w:u w:val="single" w:color="000000"/>
        </w:rPr>
        <w:t>Email:</w:t>
      </w:r>
      <w:r w:rsidR="00FA04B4">
        <w:t xml:space="preserve">  rsaenz</w:t>
      </w:r>
      <w:r>
        <w:t xml:space="preserve">@sharylandisd.org </w:t>
      </w:r>
    </w:p>
    <w:p w:rsidR="00363560" w:rsidRDefault="00C458DC">
      <w:pPr>
        <w:spacing w:after="243"/>
        <w:ind w:left="10"/>
      </w:pPr>
      <w:r>
        <w:rPr>
          <w:u w:val="single" w:color="000000"/>
        </w:rPr>
        <w:t>Conference</w:t>
      </w:r>
      <w:r w:rsidR="0001501D">
        <w:t>:  8:00-9:30</w:t>
      </w:r>
      <w:r>
        <w:t xml:space="preserve">  </w:t>
      </w:r>
    </w:p>
    <w:p w:rsidR="00363560" w:rsidRDefault="00C458DC">
      <w:pPr>
        <w:spacing w:after="243"/>
        <w:ind w:left="10"/>
      </w:pPr>
      <w:r>
        <w:rPr>
          <w:u w:val="single" w:color="000000"/>
        </w:rPr>
        <w:t>Phone:</w:t>
      </w:r>
      <w:r w:rsidR="00FA04B4">
        <w:t xml:space="preserve">  (956) 580-5300 ext. 1224</w:t>
      </w:r>
      <w:r>
        <w:t xml:space="preserve"> </w:t>
      </w:r>
    </w:p>
    <w:p w:rsidR="00363560" w:rsidRDefault="00C458DC">
      <w:pPr>
        <w:spacing w:after="241" w:line="240" w:lineRule="auto"/>
        <w:ind w:left="0" w:firstLine="0"/>
      </w:pPr>
      <w:r>
        <w:t xml:space="preserve"> </w:t>
      </w:r>
    </w:p>
    <w:p w:rsidR="00363560" w:rsidRDefault="00C458DC">
      <w:pPr>
        <w:pStyle w:val="Heading1"/>
      </w:pPr>
      <w:r>
        <w:t>Expectations:</w:t>
      </w:r>
      <w:r>
        <w:rPr>
          <w:u w:val="none"/>
        </w:rPr>
        <w:t xml:space="preserve"> </w:t>
      </w:r>
    </w:p>
    <w:p w:rsidR="00363560" w:rsidRDefault="00C458DC">
      <w:pPr>
        <w:numPr>
          <w:ilvl w:val="0"/>
          <w:numId w:val="1"/>
        </w:numPr>
        <w:ind w:hanging="437"/>
      </w:pPr>
      <w:r>
        <w:t xml:space="preserve">Be on time for class </w:t>
      </w:r>
    </w:p>
    <w:p w:rsidR="00363560" w:rsidRDefault="00C458DC">
      <w:pPr>
        <w:numPr>
          <w:ilvl w:val="0"/>
          <w:numId w:val="1"/>
        </w:numPr>
        <w:ind w:hanging="437"/>
      </w:pPr>
      <w:r>
        <w:t xml:space="preserve">Respect and treat others as you would like to be treated </w:t>
      </w:r>
    </w:p>
    <w:p w:rsidR="00363560" w:rsidRDefault="00C458DC">
      <w:pPr>
        <w:numPr>
          <w:ilvl w:val="0"/>
          <w:numId w:val="1"/>
        </w:numPr>
        <w:ind w:hanging="437"/>
      </w:pPr>
      <w:r>
        <w:t xml:space="preserve">Follow the “Social Contract” that will be developed in class </w:t>
      </w:r>
    </w:p>
    <w:p w:rsidR="00363560" w:rsidRDefault="00C458DC">
      <w:pPr>
        <w:numPr>
          <w:ilvl w:val="0"/>
          <w:numId w:val="1"/>
        </w:numPr>
        <w:ind w:hanging="437"/>
      </w:pPr>
      <w:r>
        <w:t xml:space="preserve">Participate in class discussions and activities </w:t>
      </w:r>
    </w:p>
    <w:p w:rsidR="00363560" w:rsidRDefault="00C458DC">
      <w:pPr>
        <w:spacing w:after="241" w:line="240" w:lineRule="auto"/>
        <w:ind w:left="1080" w:firstLine="0"/>
      </w:pPr>
      <w:r>
        <w:t xml:space="preserve"> </w:t>
      </w:r>
    </w:p>
    <w:p w:rsidR="00363560" w:rsidRDefault="00C458DC">
      <w:pPr>
        <w:pStyle w:val="Heading1"/>
      </w:pPr>
      <w:r>
        <w:t>Objectives:</w:t>
      </w:r>
      <w:r>
        <w:rPr>
          <w:u w:val="none"/>
        </w:rPr>
        <w:t xml:space="preserve"> </w:t>
      </w:r>
    </w:p>
    <w:p w:rsidR="00363560" w:rsidRDefault="00C458DC">
      <w:pPr>
        <w:numPr>
          <w:ilvl w:val="0"/>
          <w:numId w:val="2"/>
        </w:numPr>
        <w:ind w:hanging="360"/>
      </w:pPr>
      <w:r>
        <w:t xml:space="preserve">To provide the students with the necessary skills to be successful in life. </w:t>
      </w:r>
    </w:p>
    <w:p w:rsidR="00363560" w:rsidRDefault="00C458DC">
      <w:pPr>
        <w:numPr>
          <w:ilvl w:val="0"/>
          <w:numId w:val="2"/>
        </w:numPr>
        <w:spacing w:after="243"/>
        <w:ind w:hanging="360"/>
      </w:pPr>
      <w:r>
        <w:t xml:space="preserve">To produce well rounded leaders. </w:t>
      </w:r>
    </w:p>
    <w:p w:rsidR="00FA04B4" w:rsidRDefault="00FA04B4">
      <w:pPr>
        <w:numPr>
          <w:ilvl w:val="0"/>
          <w:numId w:val="2"/>
        </w:numPr>
        <w:spacing w:after="243"/>
        <w:ind w:hanging="360"/>
      </w:pPr>
      <w:r>
        <w:t>To help students meet their expectations and lead a productive life.</w:t>
      </w:r>
    </w:p>
    <w:p w:rsidR="00FA04B4" w:rsidRDefault="00FA04B4">
      <w:pPr>
        <w:numPr>
          <w:ilvl w:val="0"/>
          <w:numId w:val="2"/>
        </w:numPr>
        <w:spacing w:after="243"/>
        <w:ind w:hanging="360"/>
      </w:pPr>
      <w:r>
        <w:t>Provide essential tools for highly motivated students.</w:t>
      </w:r>
    </w:p>
    <w:p w:rsidR="00FA04B4" w:rsidRDefault="00FA04B4">
      <w:pPr>
        <w:numPr>
          <w:ilvl w:val="0"/>
          <w:numId w:val="2"/>
        </w:numPr>
        <w:spacing w:after="243"/>
        <w:ind w:hanging="360"/>
      </w:pPr>
      <w:r>
        <w:t>To enable students to have many opportunities for success.</w:t>
      </w:r>
    </w:p>
    <w:p w:rsidR="00FA04B4" w:rsidRDefault="00FA04B4">
      <w:pPr>
        <w:pStyle w:val="Heading1"/>
      </w:pPr>
    </w:p>
    <w:p w:rsidR="00FA04B4" w:rsidRDefault="00FA04B4">
      <w:pPr>
        <w:pStyle w:val="Heading1"/>
      </w:pPr>
    </w:p>
    <w:p w:rsidR="00FA04B4" w:rsidRDefault="00FA04B4">
      <w:pPr>
        <w:pStyle w:val="Heading1"/>
      </w:pPr>
    </w:p>
    <w:p w:rsidR="00363560" w:rsidRDefault="00C458DC">
      <w:pPr>
        <w:pStyle w:val="Heading1"/>
      </w:pPr>
      <w:r>
        <w:t>Materials:</w:t>
      </w:r>
      <w:r>
        <w:rPr>
          <w:u w:val="none"/>
        </w:rPr>
        <w:t xml:space="preserve">   </w:t>
      </w:r>
    </w:p>
    <w:p w:rsidR="00363560" w:rsidRDefault="00C458DC">
      <w:pPr>
        <w:numPr>
          <w:ilvl w:val="0"/>
          <w:numId w:val="3"/>
        </w:numPr>
        <w:ind w:hanging="360"/>
      </w:pPr>
      <w:r>
        <w:t xml:space="preserve">Journal  </w:t>
      </w:r>
    </w:p>
    <w:p w:rsidR="00363560" w:rsidRDefault="00C458DC">
      <w:pPr>
        <w:numPr>
          <w:ilvl w:val="0"/>
          <w:numId w:val="3"/>
        </w:numPr>
        <w:ind w:hanging="360"/>
      </w:pPr>
      <w:r>
        <w:t xml:space="preserve">Markers and highlighters </w:t>
      </w:r>
    </w:p>
    <w:p w:rsidR="00363560" w:rsidRDefault="00C458DC">
      <w:pPr>
        <w:numPr>
          <w:ilvl w:val="0"/>
          <w:numId w:val="3"/>
        </w:numPr>
        <w:ind w:hanging="360"/>
      </w:pPr>
      <w:r>
        <w:t xml:space="preserve">Pens (black or blue, ONLY) </w:t>
      </w:r>
    </w:p>
    <w:p w:rsidR="00363560" w:rsidRDefault="00C458DC">
      <w:pPr>
        <w:numPr>
          <w:ilvl w:val="0"/>
          <w:numId w:val="3"/>
        </w:numPr>
        <w:ind w:hanging="360"/>
      </w:pPr>
      <w:r>
        <w:t xml:space="preserve">Notebook paper </w:t>
      </w:r>
    </w:p>
    <w:p w:rsidR="00363560" w:rsidRDefault="00C458DC">
      <w:pPr>
        <w:numPr>
          <w:ilvl w:val="0"/>
          <w:numId w:val="3"/>
        </w:numPr>
        <w:ind w:hanging="360"/>
      </w:pPr>
      <w:r>
        <w:t xml:space="preserve">Binder / folder </w:t>
      </w:r>
    </w:p>
    <w:p w:rsidR="00FA04B4" w:rsidRDefault="00FA04B4">
      <w:pPr>
        <w:pStyle w:val="Heading1"/>
      </w:pPr>
    </w:p>
    <w:p w:rsidR="00363560" w:rsidRDefault="00C458DC">
      <w:pPr>
        <w:pStyle w:val="Heading1"/>
      </w:pPr>
      <w:r>
        <w:t>Class Rules &amp; Procedures:</w:t>
      </w:r>
      <w:r>
        <w:rPr>
          <w:u w:val="none"/>
        </w:rPr>
        <w:t xml:space="preserve"> </w:t>
      </w:r>
    </w:p>
    <w:p w:rsidR="00363560" w:rsidRDefault="00C458DC">
      <w:pPr>
        <w:numPr>
          <w:ilvl w:val="0"/>
          <w:numId w:val="4"/>
        </w:numPr>
        <w:ind w:hanging="437"/>
      </w:pPr>
      <w:r>
        <w:t xml:space="preserve">All </w:t>
      </w:r>
      <w:proofErr w:type="spellStart"/>
      <w:r>
        <w:t>Sharyland</w:t>
      </w:r>
      <w:proofErr w:type="spellEnd"/>
      <w:r>
        <w:t xml:space="preserve"> I.S.D. rules &amp; policies will be in effect and followed. </w:t>
      </w:r>
    </w:p>
    <w:p w:rsidR="00363560" w:rsidRDefault="00C458DC">
      <w:pPr>
        <w:numPr>
          <w:ilvl w:val="0"/>
          <w:numId w:val="4"/>
        </w:numPr>
        <w:ind w:hanging="437"/>
      </w:pPr>
      <w:r>
        <w:t xml:space="preserve">No food or drinks are allowed in the classroom. </w:t>
      </w:r>
    </w:p>
    <w:p w:rsidR="00363560" w:rsidRDefault="00C458DC">
      <w:pPr>
        <w:numPr>
          <w:ilvl w:val="0"/>
          <w:numId w:val="4"/>
        </w:numPr>
        <w:ind w:hanging="437"/>
      </w:pPr>
      <w:r>
        <w:t xml:space="preserve">Shirts will be tucked in at all times. </w:t>
      </w:r>
    </w:p>
    <w:p w:rsidR="00363560" w:rsidRDefault="00C458DC">
      <w:pPr>
        <w:numPr>
          <w:ilvl w:val="0"/>
          <w:numId w:val="4"/>
        </w:numPr>
        <w:ind w:hanging="437"/>
      </w:pPr>
      <w:r>
        <w:t xml:space="preserve">All students will be in their assigned seats when the tardy bell rings. </w:t>
      </w:r>
    </w:p>
    <w:p w:rsidR="00363560" w:rsidRDefault="00C458DC">
      <w:pPr>
        <w:numPr>
          <w:ilvl w:val="0"/>
          <w:numId w:val="4"/>
        </w:numPr>
        <w:spacing w:after="241"/>
        <w:ind w:hanging="437"/>
      </w:pPr>
      <w:r>
        <w:t xml:space="preserve">Students will be working on their Journal writing quietly and independently during the first 15 minutes of class. </w:t>
      </w:r>
    </w:p>
    <w:p w:rsidR="00363560" w:rsidRDefault="00C458DC">
      <w:pPr>
        <w:spacing w:after="244" w:line="240" w:lineRule="auto"/>
        <w:ind w:left="0" w:firstLine="0"/>
      </w:pPr>
      <w:r>
        <w:t xml:space="preserve"> </w:t>
      </w:r>
    </w:p>
    <w:p w:rsidR="00363560" w:rsidRDefault="00C458DC">
      <w:pPr>
        <w:pStyle w:val="Heading1"/>
      </w:pPr>
      <w:r>
        <w:t>Grades:</w:t>
      </w:r>
      <w:r>
        <w:rPr>
          <w:u w:val="none"/>
        </w:rPr>
        <w:t xml:space="preserve"> </w:t>
      </w:r>
    </w:p>
    <w:p w:rsidR="00363560" w:rsidRDefault="00C458DC">
      <w:pPr>
        <w:spacing w:after="241" w:line="240" w:lineRule="auto"/>
        <w:ind w:left="0" w:firstLine="0"/>
      </w:pPr>
      <w:r>
        <w:t xml:space="preserve"> </w:t>
      </w:r>
      <w:r w:rsidRPr="00C458DC">
        <w:rPr>
          <w:b/>
        </w:rPr>
        <w:t>Major</w:t>
      </w:r>
      <w:r>
        <w:t xml:space="preserve">              </w:t>
      </w:r>
      <w:r w:rsidRPr="00C458DC">
        <w:rPr>
          <w:b/>
        </w:rPr>
        <w:t xml:space="preserve"> 60%</w:t>
      </w:r>
    </w:p>
    <w:p w:rsidR="00C458DC" w:rsidRDefault="00C458DC">
      <w:pPr>
        <w:spacing w:after="241" w:line="240" w:lineRule="auto"/>
        <w:ind w:left="0" w:firstLine="0"/>
      </w:pPr>
      <w:r>
        <w:t>Speeches and Tests</w:t>
      </w:r>
    </w:p>
    <w:p w:rsidR="00C458DC" w:rsidRDefault="00C458DC">
      <w:pPr>
        <w:spacing w:after="241" w:line="240" w:lineRule="auto"/>
        <w:ind w:left="0" w:firstLine="0"/>
      </w:pPr>
      <w:r w:rsidRPr="00C458DC">
        <w:rPr>
          <w:b/>
        </w:rPr>
        <w:t>Minor</w:t>
      </w:r>
      <w:r>
        <w:t xml:space="preserve">                </w:t>
      </w:r>
      <w:r w:rsidRPr="00C458DC">
        <w:rPr>
          <w:b/>
        </w:rPr>
        <w:t>40%</w:t>
      </w:r>
    </w:p>
    <w:p w:rsidR="00C458DC" w:rsidRDefault="00C458DC">
      <w:pPr>
        <w:spacing w:after="241" w:line="240" w:lineRule="auto"/>
        <w:ind w:left="0" w:firstLine="0"/>
      </w:pPr>
      <w:r>
        <w:t>Classwork, Journals, Homework, Participation, and Group Work</w:t>
      </w:r>
    </w:p>
    <w:p w:rsidR="00A729F1" w:rsidRPr="00A729F1" w:rsidRDefault="00C458DC" w:rsidP="00A729F1">
      <w:pPr>
        <w:spacing w:after="210" w:line="276" w:lineRule="auto"/>
        <w:ind w:left="0" w:firstLine="0"/>
      </w:pPr>
      <w:r>
        <w:t xml:space="preserve"> </w:t>
      </w:r>
      <w:r w:rsidR="00A729F1" w:rsidRPr="00A729F1">
        <w:rPr>
          <w:b/>
        </w:rPr>
        <w:t> Statement for Academic Dishonesty:</w:t>
      </w:r>
    </w:p>
    <w:p w:rsidR="00A729F1" w:rsidRPr="00A729F1" w:rsidRDefault="00A729F1" w:rsidP="00A729F1">
      <w:pPr>
        <w:spacing w:after="210" w:line="276" w:lineRule="auto"/>
        <w:ind w:left="0" w:firstLine="0"/>
      </w:pPr>
      <w:r w:rsidRPr="00A729F1">
        <w:rPr>
          <w:b/>
        </w:rPr>
        <w:t> </w:t>
      </w:r>
    </w:p>
    <w:p w:rsidR="00A729F1" w:rsidRPr="00A729F1" w:rsidRDefault="00A729F1" w:rsidP="00A729F1">
      <w:pPr>
        <w:spacing w:after="210" w:line="276" w:lineRule="auto"/>
        <w:ind w:left="0" w:firstLine="0"/>
      </w:pPr>
      <w:r w:rsidRPr="00A729F1">
        <w:t>Academic integrity is fundamental</w:t>
      </w:r>
      <w:r>
        <w:t xml:space="preserve"> </w:t>
      </w:r>
      <w:r w:rsidRPr="00A729F1">
        <w:t>to the activities and principles of our school. No student shall cheat or copy the work of another.  Plagiarism, the use of another person’s</w:t>
      </w:r>
      <w:r>
        <w:t xml:space="preserve"> </w:t>
      </w:r>
      <w:r w:rsidRPr="00A729F1">
        <w:t xml:space="preserve">original ideas or writings as one’s own without giving </w:t>
      </w:r>
      <w:r w:rsidRPr="00A729F1">
        <w:lastRenderedPageBreak/>
        <w:t>credit to the true</w:t>
      </w:r>
      <w:r>
        <w:t xml:space="preserve"> </w:t>
      </w:r>
      <w:r w:rsidRPr="00A729F1">
        <w:t>author, will be considered cheating, and the student will be subject to</w:t>
      </w:r>
      <w:r>
        <w:t xml:space="preserve"> </w:t>
      </w:r>
      <w:r w:rsidRPr="00A729F1">
        <w:t>academic discipline that may include loss of credit for the work in question.</w:t>
      </w:r>
    </w:p>
    <w:p w:rsidR="00363560" w:rsidRDefault="00363560">
      <w:pPr>
        <w:spacing w:after="210" w:line="276" w:lineRule="auto"/>
        <w:ind w:left="0" w:firstLine="0"/>
      </w:pPr>
    </w:p>
    <w:p w:rsidR="00363560" w:rsidRDefault="00C458DC">
      <w:pPr>
        <w:spacing w:after="241" w:line="240" w:lineRule="auto"/>
        <w:ind w:left="0" w:firstLine="0"/>
      </w:pPr>
      <w:r>
        <w:t xml:space="preserve"> </w:t>
      </w:r>
    </w:p>
    <w:p w:rsidR="00363560" w:rsidRDefault="00C458DC">
      <w:pPr>
        <w:spacing w:after="0" w:line="240" w:lineRule="auto"/>
        <w:ind w:left="0" w:firstLine="0"/>
      </w:pPr>
      <w:r>
        <w:t xml:space="preserve"> </w:t>
      </w:r>
    </w:p>
    <w:sectPr w:rsidR="00363560">
      <w:pgSz w:w="12240" w:h="15840"/>
      <w:pgMar w:top="1440" w:right="1646" w:bottom="15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978"/>
    <w:multiLevelType w:val="hybridMultilevel"/>
    <w:tmpl w:val="70EC7F0C"/>
    <w:lvl w:ilvl="0" w:tplc="5A28022C">
      <w:start w:val="1"/>
      <w:numFmt w:val="decimal"/>
      <w:lvlText w:val="%1."/>
      <w:lvlJc w:val="left"/>
      <w:pPr>
        <w:ind w:left="1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2882">
      <w:start w:val="1"/>
      <w:numFmt w:val="lowerLetter"/>
      <w:lvlText w:val="%2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E2AAA">
      <w:start w:val="1"/>
      <w:numFmt w:val="lowerRoman"/>
      <w:lvlText w:val="%3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67CE0">
      <w:start w:val="1"/>
      <w:numFmt w:val="decimal"/>
      <w:lvlText w:val="%4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CA80C">
      <w:start w:val="1"/>
      <w:numFmt w:val="lowerLetter"/>
      <w:lvlText w:val="%5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61456">
      <w:start w:val="1"/>
      <w:numFmt w:val="lowerRoman"/>
      <w:lvlText w:val="%6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C06CE">
      <w:start w:val="1"/>
      <w:numFmt w:val="decimal"/>
      <w:lvlText w:val="%7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006A4">
      <w:start w:val="1"/>
      <w:numFmt w:val="lowerLetter"/>
      <w:lvlText w:val="%8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A02EE">
      <w:start w:val="1"/>
      <w:numFmt w:val="lowerRoman"/>
      <w:lvlText w:val="%9"/>
      <w:lvlJc w:val="left"/>
      <w:pPr>
        <w:ind w:left="68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22E2F"/>
    <w:multiLevelType w:val="hybridMultilevel"/>
    <w:tmpl w:val="1EF86B7A"/>
    <w:lvl w:ilvl="0" w:tplc="84C2651A">
      <w:start w:val="1"/>
      <w:numFmt w:val="decimal"/>
      <w:lvlText w:val="%1."/>
      <w:lvlJc w:val="left"/>
      <w:pPr>
        <w:ind w:left="10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1870">
      <w:start w:val="1"/>
      <w:numFmt w:val="lowerLetter"/>
      <w:lvlText w:val="%2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AF48">
      <w:start w:val="1"/>
      <w:numFmt w:val="lowerRoman"/>
      <w:lvlText w:val="%3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E159C">
      <w:start w:val="1"/>
      <w:numFmt w:val="decimal"/>
      <w:lvlText w:val="%4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86000">
      <w:start w:val="1"/>
      <w:numFmt w:val="lowerLetter"/>
      <w:lvlText w:val="%5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42072">
      <w:start w:val="1"/>
      <w:numFmt w:val="lowerRoman"/>
      <w:lvlText w:val="%6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8A00">
      <w:start w:val="1"/>
      <w:numFmt w:val="decimal"/>
      <w:lvlText w:val="%7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8126">
      <w:start w:val="1"/>
      <w:numFmt w:val="lowerLetter"/>
      <w:lvlText w:val="%8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5FB2">
      <w:start w:val="1"/>
      <w:numFmt w:val="lowerRoman"/>
      <w:lvlText w:val="%9"/>
      <w:lvlJc w:val="left"/>
      <w:pPr>
        <w:ind w:left="68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A5E12"/>
    <w:multiLevelType w:val="hybridMultilevel"/>
    <w:tmpl w:val="52F2A638"/>
    <w:lvl w:ilvl="0" w:tplc="5D60C940">
      <w:start w:val="1"/>
      <w:numFmt w:val="decimal"/>
      <w:lvlText w:val="%1."/>
      <w:lvlJc w:val="left"/>
      <w:pPr>
        <w:ind w:left="1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E06BC">
      <w:start w:val="1"/>
      <w:numFmt w:val="lowerLetter"/>
      <w:lvlText w:val="%2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47BD0">
      <w:start w:val="1"/>
      <w:numFmt w:val="lowerRoman"/>
      <w:lvlText w:val="%3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49866">
      <w:start w:val="1"/>
      <w:numFmt w:val="decimal"/>
      <w:lvlText w:val="%4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81340">
      <w:start w:val="1"/>
      <w:numFmt w:val="lowerLetter"/>
      <w:lvlText w:val="%5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EFA6A">
      <w:start w:val="1"/>
      <w:numFmt w:val="lowerRoman"/>
      <w:lvlText w:val="%6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ECFC4">
      <w:start w:val="1"/>
      <w:numFmt w:val="decimal"/>
      <w:lvlText w:val="%7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A6F48">
      <w:start w:val="1"/>
      <w:numFmt w:val="lowerLetter"/>
      <w:lvlText w:val="%8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606BA">
      <w:start w:val="1"/>
      <w:numFmt w:val="lowerRoman"/>
      <w:lvlText w:val="%9"/>
      <w:lvlJc w:val="left"/>
      <w:pPr>
        <w:ind w:left="68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167998"/>
    <w:multiLevelType w:val="hybridMultilevel"/>
    <w:tmpl w:val="0F3E14B6"/>
    <w:lvl w:ilvl="0" w:tplc="F9A849B6">
      <w:start w:val="1"/>
      <w:numFmt w:val="decimal"/>
      <w:lvlText w:val="%1."/>
      <w:lvlJc w:val="left"/>
      <w:pPr>
        <w:ind w:left="10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ECAD4">
      <w:start w:val="1"/>
      <w:numFmt w:val="lowerLetter"/>
      <w:lvlText w:val="%2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EB74A">
      <w:start w:val="1"/>
      <w:numFmt w:val="lowerRoman"/>
      <w:lvlText w:val="%3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A23E">
      <w:start w:val="1"/>
      <w:numFmt w:val="decimal"/>
      <w:lvlText w:val="%4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86E4A">
      <w:start w:val="1"/>
      <w:numFmt w:val="lowerLetter"/>
      <w:lvlText w:val="%5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0C224">
      <w:start w:val="1"/>
      <w:numFmt w:val="lowerRoman"/>
      <w:lvlText w:val="%6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01AD4">
      <w:start w:val="1"/>
      <w:numFmt w:val="decimal"/>
      <w:lvlText w:val="%7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F2E4">
      <w:start w:val="1"/>
      <w:numFmt w:val="lowerLetter"/>
      <w:lvlText w:val="%8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C6C46">
      <w:start w:val="1"/>
      <w:numFmt w:val="lowerRoman"/>
      <w:lvlText w:val="%9"/>
      <w:lvlJc w:val="left"/>
      <w:pPr>
        <w:ind w:left="68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60"/>
    <w:rsid w:val="0001501D"/>
    <w:rsid w:val="00363560"/>
    <w:rsid w:val="0062492E"/>
    <w:rsid w:val="00804BE0"/>
    <w:rsid w:val="00A729F1"/>
    <w:rsid w:val="00C458DC"/>
    <w:rsid w:val="00DB777A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45" w:lineRule="auto"/>
      <w:ind w:left="715" w:hanging="10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8" w:line="276" w:lineRule="auto"/>
      <w:ind w:left="-5" w:right="-15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E0"/>
    <w:rPr>
      <w:rFonts w:ascii="Tahoma" w:eastAsia="Bookman Old Styl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45" w:lineRule="auto"/>
      <w:ind w:left="715" w:hanging="10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8" w:line="276" w:lineRule="auto"/>
      <w:ind w:left="-5" w:right="-15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E0"/>
    <w:rPr>
      <w:rFonts w:ascii="Tahoma" w:eastAsia="Bookman Old Styl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6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93314">
                                                          <w:marLeft w:val="41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Martinez</dc:creator>
  <cp:keywords/>
  <cp:lastModifiedBy>rsaenz</cp:lastModifiedBy>
  <cp:revision>2</cp:revision>
  <dcterms:created xsi:type="dcterms:W3CDTF">2014-08-24T19:02:00Z</dcterms:created>
  <dcterms:modified xsi:type="dcterms:W3CDTF">2014-08-24T19:02:00Z</dcterms:modified>
</cp:coreProperties>
</file>